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>Queridos Miembros de la Comunidad GLOBE,</w:t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>El Grupo de Trabajo de Evaluaci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n quisiera compartir con ustedes un documento para que puedan utilizar cuando tienen contacto con potenciales financiadores. Este documento presenta los beneficios que obtienen sus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estudiantes al participar en el programa GLOBE y brinda una presentaci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m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s formal que puede suministrar a potenciales agencias financiadoras. Existen muchas agencias financiadoras y hemos tratado de trasmitir la esencia abreviada de la importancia y valo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 de GLOBE, que usted puede modificar para satisfacer sus necesidades.</w:t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Este documento le permite ajustarlo a su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rea espec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fica. Esto puede incluir </w:t>
      </w:r>
      <w:r w:rsidR="00736474">
        <w:rPr>
          <w:rFonts w:ascii="Times New Roman" w:hAnsi="Times New Roman"/>
          <w:color w:val="454545"/>
          <w:sz w:val="24"/>
          <w:szCs w:val="24"/>
          <w:u w:color="454545"/>
        </w:rPr>
        <w:t>cifras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 espec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fic</w:t>
      </w:r>
      <w:r w:rsidR="00736474">
        <w:rPr>
          <w:rFonts w:ascii="Times New Roman" w:hAnsi="Times New Roman"/>
          <w:color w:val="454545"/>
          <w:sz w:val="24"/>
          <w:szCs w:val="24"/>
          <w:u w:color="454545"/>
        </w:rPr>
        <w:t>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s para su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rea/pa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s/regi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tales como el n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ú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mero de escuelas,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ú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m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e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o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 de docentes, n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ú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mero d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e certificados y n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ú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mero de premios. Usted tambi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é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podr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a agregar otros logros para su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rea si est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disponibles. Sugerimos 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ñ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adir fotos de entrenamientos y estudiantes en su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rea haciendo GLOBE. Adem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s le sugerimos ponerse en contacto con los GLOBE </w:t>
      </w:r>
      <w:proofErr w:type="spellStart"/>
      <w:r>
        <w:rPr>
          <w:rFonts w:ascii="Times New Roman" w:hAnsi="Times New Roman"/>
          <w:color w:val="454545"/>
          <w:sz w:val="24"/>
          <w:szCs w:val="24"/>
          <w:u w:color="454545"/>
        </w:rPr>
        <w:t>Alumni</w:t>
      </w:r>
      <w:proofErr w:type="spellEnd"/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de su pa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s/regi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para agregar un testimonial de apoyo. Usted puede encontrar un ex alumno GLOBE a trav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é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s de este link: https://www.globe.gov/web/alumni/alumni-community/alumni-members.</w:t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>Nuestro comit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é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va a disponer este documento en varios idiomas (espa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ñ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o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l, franc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é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s, 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rabe y portugu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é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s) en breve. Lo alentamos a traducirlo voluntariamente a su idioma local. Si usted desea traducir y compartir esta traducci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con otros, por favor env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í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e este documento por correo electr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nico al presidente actual del Grupo de Tra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bajo de Evaluaci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 de modo que pueda ser compartido con la comunidad m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 xml:space="preserve">s amplia. </w:t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>¡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Gracias!</w:t>
      </w: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  <w:r>
        <w:rPr>
          <w:rFonts w:ascii="Times New Roman" w:hAnsi="Times New Roman"/>
          <w:color w:val="454545"/>
          <w:sz w:val="24"/>
          <w:szCs w:val="24"/>
          <w:u w:color="454545"/>
        </w:rPr>
        <w:t>El Grupo de Trabajo de Evaluaci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ó</w:t>
      </w:r>
      <w:r>
        <w:rPr>
          <w:rFonts w:ascii="Times New Roman" w:hAnsi="Times New Roman"/>
          <w:color w:val="454545"/>
          <w:sz w:val="24"/>
          <w:szCs w:val="24"/>
          <w:u w:color="454545"/>
        </w:rPr>
        <w:t>n</w:t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u w:color="454545"/>
        </w:rPr>
      </w:pPr>
    </w:p>
    <w:p w:rsidR="00DA3B9E" w:rsidRDefault="000D25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 Unicode MS" w:hAnsi="Arial Unicode MS"/>
          <w:color w:val="454545"/>
          <w:sz w:val="24"/>
          <w:szCs w:val="24"/>
          <w:u w:color="454545"/>
        </w:rPr>
        <w:br w:type="page"/>
      </w:r>
    </w:p>
    <w:p w:rsidR="00DA3B9E" w:rsidRDefault="00DA3B9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El Programa GLOBE (Aprendizaje y Observaciones Globales en Beneficio del Ambiente) es un programa mundial, pr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á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 xml:space="preserve">ctico, de 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ciencias y educaci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n cuyo prop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 xml:space="preserve">sito es el desarrollo del conocimiento del </w:t>
      </w:r>
      <w:r w:rsidR="00736474"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“Sitio”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 xml:space="preserve"> de uno en el mundo natural. A trav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é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s del uso de las actividades ambientales relacionadas con la ciencia y la integraci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n del aprendizaje basado en el lugar, los estudiantes des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arrollan un reconocimiento fundamentado de la relaci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b/>
          <w:bCs/>
          <w:color w:val="232323"/>
          <w:sz w:val="24"/>
          <w:szCs w:val="24"/>
          <w:u w:color="232323"/>
        </w:rPr>
        <w:t xml:space="preserve">n consigo mismo, con la comunidad y con el mundo global. </w: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El programa GLOBE </w:t>
      </w:r>
      <w:r w:rsidR="00736474">
        <w:rPr>
          <w:rFonts w:ascii="Times New Roman" w:hAnsi="Times New Roman"/>
          <w:color w:val="232323"/>
          <w:sz w:val="24"/>
          <w:szCs w:val="24"/>
          <w:u w:color="232323"/>
        </w:rPr>
        <w:t xml:space="preserve">(Aprendizaje y Observaciones Globales en Beneficio del Ambiente)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es un programa mundial, pr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ctico e innovador de ciencias y educaci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que se enfoca en los aprendices de los niveles de Educaci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Pre-escolar, Primaria y Secundaria, incluyendo sus educadores. A trav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s del uso de las actividades de ciencia y la manipulaci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de materiales cient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ficos bajo la gu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a de un educador en el ambiente de aprendizaje del estudiante, los aprendices desarrolla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un reconocimiento fundamentado de las interacciones de s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í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mismo, la comunidad y el mundo global, convirti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ndose en un ciudadano cient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fico global. </w: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>Los docentes son entrenados para ense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ñ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ar este programa innovador de una manera adaptada que incorpora las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necesidades culturales y educativas de su comunidad espec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fica. Hay oportunidades de hacer conexiones a una escala global como escuelas GLOBE a trav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s del mundo, compartir conocimiento y colaborar en actividades ambientales. Se incorpora a menudo el compo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nente de educaci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al aire libre, ya que muchas de las actividades son llevadas a cabo en campo.</w:t>
      </w:r>
      <w:r>
        <w:rPr>
          <w:rFonts w:ascii="Times New Roman" w:eastAsia="Times New Roman" w:hAnsi="Times New Roman" w:cs="Times New Roman"/>
          <w:noProof/>
          <w:color w:val="232323"/>
          <w:sz w:val="24"/>
          <w:szCs w:val="24"/>
          <w:u w:color="232323"/>
          <w:lang w:val="es-E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347979</wp:posOffset>
                </wp:positionV>
                <wp:extent cx="2258934" cy="3686533"/>
                <wp:effectExtent l="0" t="0" r="0" b="0"/>
                <wp:wrapThrough wrapText="bothSides" distL="152400" distR="152400">
                  <wp:wrapPolygon edited="1">
                    <wp:start x="2083" y="-37"/>
                    <wp:lineTo x="1973" y="-36"/>
                    <wp:lineTo x="1864" y="-31"/>
                    <wp:lineTo x="1757" y="-22"/>
                    <wp:lineTo x="1651" y="-11"/>
                    <wp:lineTo x="1547" y="4"/>
                    <wp:lineTo x="1446" y="21"/>
                    <wp:lineTo x="1346" y="42"/>
                    <wp:lineTo x="1249" y="65"/>
                    <wp:lineTo x="1154" y="92"/>
                    <wp:lineTo x="1061" y="121"/>
                    <wp:lineTo x="972" y="153"/>
                    <wp:lineTo x="885" y="187"/>
                    <wp:lineTo x="802" y="224"/>
                    <wp:lineTo x="721" y="264"/>
                    <wp:lineTo x="644" y="305"/>
                    <wp:lineTo x="569" y="349"/>
                    <wp:lineTo x="533" y="371"/>
                    <wp:lineTo x="498" y="394"/>
                    <wp:lineTo x="464" y="418"/>
                    <wp:lineTo x="430" y="442"/>
                    <wp:lineTo x="398" y="466"/>
                    <wp:lineTo x="366" y="491"/>
                    <wp:lineTo x="335" y="517"/>
                    <wp:lineTo x="306" y="543"/>
                    <wp:lineTo x="277" y="569"/>
                    <wp:lineTo x="249" y="596"/>
                    <wp:lineTo x="223" y="623"/>
                    <wp:lineTo x="197" y="650"/>
                    <wp:lineTo x="173" y="678"/>
                    <wp:lineTo x="149" y="707"/>
                    <wp:lineTo x="127" y="736"/>
                    <wp:lineTo x="106" y="765"/>
                    <wp:lineTo x="86" y="795"/>
                    <wp:lineTo x="68" y="825"/>
                    <wp:lineTo x="51" y="855"/>
                    <wp:lineTo x="34" y="886"/>
                    <wp:lineTo x="19" y="917"/>
                    <wp:lineTo x="6" y="948"/>
                    <wp:lineTo x="-7" y="980"/>
                    <wp:lineTo x="-18" y="1012"/>
                    <wp:lineTo x="-28" y="1044"/>
                    <wp:lineTo x="-37" y="1077"/>
                    <wp:lineTo x="-44" y="1109"/>
                    <wp:lineTo x="-50" y="1142"/>
                    <wp:lineTo x="-55" y="1176"/>
                    <wp:lineTo x="-58" y="1209"/>
                    <wp:lineTo x="-60" y="1243"/>
                    <wp:lineTo x="-61" y="1277"/>
                    <wp:lineTo x="-61" y="20324"/>
                    <wp:lineTo x="-60" y="20358"/>
                    <wp:lineTo x="-58" y="20391"/>
                    <wp:lineTo x="-55" y="20425"/>
                    <wp:lineTo x="-50" y="20458"/>
                    <wp:lineTo x="-44" y="20491"/>
                    <wp:lineTo x="-37" y="20524"/>
                    <wp:lineTo x="-28" y="20556"/>
                    <wp:lineTo x="-18" y="20588"/>
                    <wp:lineTo x="-7" y="20620"/>
                    <wp:lineTo x="6" y="20652"/>
                    <wp:lineTo x="19" y="20683"/>
                    <wp:lineTo x="34" y="20714"/>
                    <wp:lineTo x="51" y="20745"/>
                    <wp:lineTo x="68" y="20775"/>
                    <wp:lineTo x="86" y="20806"/>
                    <wp:lineTo x="106" y="20835"/>
                    <wp:lineTo x="127" y="20864"/>
                    <wp:lineTo x="149" y="20893"/>
                    <wp:lineTo x="173" y="20922"/>
                    <wp:lineTo x="197" y="20950"/>
                    <wp:lineTo x="223" y="20977"/>
                    <wp:lineTo x="249" y="21005"/>
                    <wp:lineTo x="277" y="21031"/>
                    <wp:lineTo x="306" y="21058"/>
                    <wp:lineTo x="335" y="21084"/>
                    <wp:lineTo x="366" y="21109"/>
                    <wp:lineTo x="398" y="21134"/>
                    <wp:lineTo x="430" y="21158"/>
                    <wp:lineTo x="464" y="21182"/>
                    <wp:lineTo x="498" y="21206"/>
                    <wp:lineTo x="533" y="21229"/>
                    <wp:lineTo x="569" y="21251"/>
                    <wp:lineTo x="644" y="21295"/>
                    <wp:lineTo x="721" y="21336"/>
                    <wp:lineTo x="802" y="21375"/>
                    <wp:lineTo x="885" y="21412"/>
                    <wp:lineTo x="972" y="21446"/>
                    <wp:lineTo x="1061" y="21477"/>
                    <wp:lineTo x="1154" y="21506"/>
                    <wp:lineTo x="1249" y="21533"/>
                    <wp:lineTo x="1346" y="21556"/>
                    <wp:lineTo x="1446" y="21577"/>
                    <wp:lineTo x="1547" y="21595"/>
                    <wp:lineTo x="1651" y="21610"/>
                    <wp:lineTo x="1757" y="21622"/>
                    <wp:lineTo x="1864" y="21630"/>
                    <wp:lineTo x="1973" y="21636"/>
                    <wp:lineTo x="2083" y="21637"/>
                    <wp:lineTo x="19517" y="21637"/>
                    <wp:lineTo x="19628" y="21636"/>
                    <wp:lineTo x="19737" y="21630"/>
                    <wp:lineTo x="19844" y="21622"/>
                    <wp:lineTo x="19950" y="21610"/>
                    <wp:lineTo x="20053" y="21595"/>
                    <wp:lineTo x="20155" y="21577"/>
                    <wp:lineTo x="20255" y="21556"/>
                    <wp:lineTo x="20352" y="21533"/>
                    <wp:lineTo x="20447" y="21506"/>
                    <wp:lineTo x="20539" y="21477"/>
                    <wp:lineTo x="20629" y="21446"/>
                    <wp:lineTo x="20715" y="21412"/>
                    <wp:lineTo x="20799" y="21375"/>
                    <wp:lineTo x="20880" y="21336"/>
                    <wp:lineTo x="20957" y="21295"/>
                    <wp:lineTo x="21032" y="21251"/>
                    <wp:lineTo x="21103" y="21206"/>
                    <wp:lineTo x="21170" y="21158"/>
                    <wp:lineTo x="21233" y="21109"/>
                    <wp:lineTo x="21293" y="21058"/>
                    <wp:lineTo x="21349" y="21005"/>
                    <wp:lineTo x="21400" y="20950"/>
                    <wp:lineTo x="21448" y="20893"/>
                    <wp:lineTo x="21491" y="20835"/>
                    <wp:lineTo x="21511" y="20806"/>
                    <wp:lineTo x="21529" y="20775"/>
                    <wp:lineTo x="21547" y="20745"/>
                    <wp:lineTo x="21563" y="20714"/>
                    <wp:lineTo x="21578" y="20683"/>
                    <wp:lineTo x="21592" y="20652"/>
                    <wp:lineTo x="21605" y="20620"/>
                    <wp:lineTo x="21617" y="20588"/>
                    <wp:lineTo x="21627" y="20556"/>
                    <wp:lineTo x="21636" y="20524"/>
                    <wp:lineTo x="21644" y="20491"/>
                    <wp:lineTo x="21650" y="20458"/>
                    <wp:lineTo x="21655" y="20425"/>
                    <wp:lineTo x="21659" y="20391"/>
                    <wp:lineTo x="21661" y="20358"/>
                    <wp:lineTo x="21661" y="20324"/>
                    <wp:lineTo x="21661" y="1277"/>
                    <wp:lineTo x="21661" y="1243"/>
                    <wp:lineTo x="21659" y="1209"/>
                    <wp:lineTo x="21655" y="1176"/>
                    <wp:lineTo x="21650" y="1142"/>
                    <wp:lineTo x="21644" y="1109"/>
                    <wp:lineTo x="21636" y="1077"/>
                    <wp:lineTo x="21627" y="1044"/>
                    <wp:lineTo x="21617" y="1012"/>
                    <wp:lineTo x="21605" y="980"/>
                    <wp:lineTo x="21592" y="948"/>
                    <wp:lineTo x="21578" y="917"/>
                    <wp:lineTo x="21563" y="886"/>
                    <wp:lineTo x="21547" y="855"/>
                    <wp:lineTo x="21529" y="825"/>
                    <wp:lineTo x="21511" y="795"/>
                    <wp:lineTo x="21491" y="765"/>
                    <wp:lineTo x="21448" y="707"/>
                    <wp:lineTo x="21400" y="650"/>
                    <wp:lineTo x="21349" y="596"/>
                    <wp:lineTo x="21293" y="543"/>
                    <wp:lineTo x="21233" y="491"/>
                    <wp:lineTo x="21170" y="442"/>
                    <wp:lineTo x="21103" y="394"/>
                    <wp:lineTo x="21032" y="349"/>
                    <wp:lineTo x="20957" y="305"/>
                    <wp:lineTo x="20880" y="264"/>
                    <wp:lineTo x="20799" y="224"/>
                    <wp:lineTo x="20715" y="187"/>
                    <wp:lineTo x="20629" y="153"/>
                    <wp:lineTo x="20539" y="121"/>
                    <wp:lineTo x="20447" y="92"/>
                    <wp:lineTo x="20352" y="65"/>
                    <wp:lineTo x="20255" y="42"/>
                    <wp:lineTo x="20155" y="21"/>
                    <wp:lineTo x="20053" y="4"/>
                    <wp:lineTo x="19950" y="-11"/>
                    <wp:lineTo x="19844" y="-22"/>
                    <wp:lineTo x="19737" y="-31"/>
                    <wp:lineTo x="19628" y="-36"/>
                    <wp:lineTo x="19517" y="-37"/>
                    <wp:lineTo x="2083" y="-37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34" cy="3686533"/>
                        </a:xfrm>
                        <a:prstGeom prst="roundRect">
                          <a:avLst>
                            <a:gd name="adj" fmla="val 9650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77.9pt;height:290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adj="2084">
                <v:fill color="#FFFFFF" opacity="100.0%" type="solid"/>
                <v:stroke filltype="solid" color="#5B9BD5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>Introduciendo GLOBE en las actividades de clase e involucr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ndose en el programa GLOBE, los estudiantes:</w: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adquieren conocimientos y destrezas en ciencia</w:t>
      </w: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aprenden el valor de la toma de datos y la investigaci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n </w:t>
      </w: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aprenden c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mo desarrollar una pregunta de investigaci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n </w:t>
      </w: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se conectan a una red de cient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ficos y expertos en S</w:t>
      </w:r>
      <w:r>
        <w:rPr>
          <w:rFonts w:ascii="Times New Roman" w:hAnsi="Times New Roman"/>
          <w:sz w:val="24"/>
          <w:szCs w:val="24"/>
          <w:u w:color="00B050"/>
          <w:lang w:val="de-DE"/>
        </w:rPr>
        <w:t>TEAM</w:t>
      </w:r>
      <w:r>
        <w:rPr>
          <w:rFonts w:ascii="Times New Roman" w:hAnsi="Times New Roman"/>
          <w:sz w:val="24"/>
          <w:szCs w:val="24"/>
          <w:u w:color="00B050"/>
        </w:rPr>
        <w:t xml:space="preserve"> (Ciencia, Tecnolog</w:t>
      </w:r>
      <w:r>
        <w:rPr>
          <w:rFonts w:ascii="Times New Roman" w:hAnsi="Times New Roman"/>
          <w:sz w:val="24"/>
          <w:szCs w:val="24"/>
          <w:u w:color="00B050"/>
        </w:rPr>
        <w:t>í</w:t>
      </w:r>
      <w:r>
        <w:rPr>
          <w:rFonts w:ascii="Times New Roman" w:hAnsi="Times New Roman"/>
          <w:sz w:val="24"/>
          <w:szCs w:val="24"/>
          <w:u w:color="00B050"/>
        </w:rPr>
        <w:t>a, Ingenier</w:t>
      </w:r>
      <w:r>
        <w:rPr>
          <w:rFonts w:ascii="Times New Roman" w:hAnsi="Times New Roman"/>
          <w:sz w:val="24"/>
          <w:szCs w:val="24"/>
          <w:u w:color="00B050"/>
        </w:rPr>
        <w:t>í</w:t>
      </w:r>
      <w:r>
        <w:rPr>
          <w:rFonts w:ascii="Times New Roman" w:hAnsi="Times New Roman"/>
          <w:sz w:val="24"/>
          <w:szCs w:val="24"/>
          <w:u w:color="00B050"/>
        </w:rPr>
        <w:t>a, Artes y Matem</w:t>
      </w:r>
      <w:r>
        <w:rPr>
          <w:rFonts w:ascii="Times New Roman" w:hAnsi="Times New Roman"/>
          <w:sz w:val="24"/>
          <w:szCs w:val="24"/>
          <w:u w:color="00B050"/>
        </w:rPr>
        <w:t>á</w:t>
      </w:r>
      <w:r>
        <w:rPr>
          <w:rFonts w:ascii="Times New Roman" w:hAnsi="Times New Roman"/>
          <w:sz w:val="24"/>
          <w:szCs w:val="24"/>
          <w:u w:color="00B050"/>
        </w:rPr>
        <w:t>tica)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que participan en el programa y aprenden sobre las carreras y oportunidades S</w:t>
      </w:r>
      <w:r>
        <w:rPr>
          <w:rFonts w:ascii="Times New Roman" w:hAnsi="Times New Roman"/>
          <w:sz w:val="24"/>
          <w:szCs w:val="24"/>
          <w:u w:color="00B050"/>
          <w:lang w:val="de-DE"/>
        </w:rPr>
        <w:t>TEAM</w:t>
      </w:r>
    </w:p>
    <w:p w:rsidR="00DA3B9E" w:rsidRDefault="00B70754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</w:t>
      </w:r>
      <w:proofErr w:type="spellStart"/>
      <w:r w:rsidR="000D2537">
        <w:rPr>
          <w:rFonts w:ascii="Times New Roman" w:hAnsi="Times New Roman"/>
          <w:color w:val="232323"/>
          <w:sz w:val="24"/>
          <w:szCs w:val="24"/>
          <w:u w:color="232323"/>
        </w:rPr>
        <w:t>part</w:t>
      </w:r>
      <w:r w:rsidR="000D2537">
        <w:rPr>
          <w:rFonts w:ascii="Times New Roman" w:hAnsi="Times New Roman"/>
          <w:sz w:val="24"/>
          <w:szCs w:val="24"/>
          <w:lang w:val="fr-FR"/>
        </w:rPr>
        <w:t>icipan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en </w:t>
      </w:r>
      <w:proofErr w:type="spellStart"/>
      <w:r w:rsidR="000D2537">
        <w:rPr>
          <w:rFonts w:ascii="Times New Roman" w:hAnsi="Times New Roman"/>
          <w:sz w:val="24"/>
          <w:szCs w:val="24"/>
          <w:lang w:val="fr-FR"/>
        </w:rPr>
        <w:t>investigaciones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D2537">
        <w:rPr>
          <w:rFonts w:ascii="Times New Roman" w:hAnsi="Times New Roman"/>
          <w:sz w:val="24"/>
          <w:szCs w:val="24"/>
          <w:lang w:val="fr-FR"/>
        </w:rPr>
        <w:t>colaborativas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con </w:t>
      </w:r>
      <w:proofErr w:type="spellStart"/>
      <w:r w:rsidR="000D2537">
        <w:rPr>
          <w:rFonts w:ascii="Times New Roman" w:hAnsi="Times New Roman"/>
          <w:sz w:val="24"/>
          <w:szCs w:val="24"/>
          <w:lang w:val="fr-FR"/>
        </w:rPr>
        <w:t>otros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D2537">
        <w:rPr>
          <w:rFonts w:ascii="Times New Roman" w:hAnsi="Times New Roman"/>
          <w:sz w:val="24"/>
          <w:szCs w:val="24"/>
          <w:lang w:val="fr-FR"/>
        </w:rPr>
        <w:t>estudiantes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y </w:t>
      </w:r>
      <w:proofErr w:type="spellStart"/>
      <w:r w:rsidR="000D2537">
        <w:rPr>
          <w:rFonts w:ascii="Times New Roman" w:hAnsi="Times New Roman"/>
          <w:sz w:val="24"/>
          <w:szCs w:val="24"/>
          <w:lang w:val="fr-FR"/>
        </w:rPr>
        <w:t>cient</w:t>
      </w:r>
      <w:r w:rsidR="000D2537">
        <w:rPr>
          <w:rFonts w:ascii="Times New Roman" w:hAnsi="Times New Roman"/>
          <w:sz w:val="24"/>
          <w:szCs w:val="24"/>
          <w:lang w:val="fr-FR"/>
        </w:rPr>
        <w:t>í</w:t>
      </w:r>
      <w:r w:rsidR="000D2537">
        <w:rPr>
          <w:rFonts w:ascii="Times New Roman" w:hAnsi="Times New Roman"/>
          <w:sz w:val="24"/>
          <w:szCs w:val="24"/>
          <w:lang w:val="fr-FR"/>
        </w:rPr>
        <w:t>ficos</w:t>
      </w:r>
      <w:proofErr w:type="spellEnd"/>
      <w:r w:rsidR="000D253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desarrollan las destrezas del siglo 21</w:t>
      </w:r>
    </w:p>
    <w:p w:rsidR="00DA3B9E" w:rsidRPr="00736474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  <w:lang w:val="es-ES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  <w:u w:color="232323"/>
          <w:lang w:val="it-IT"/>
        </w:rPr>
        <w:t>adquieren conciencia y conocimiento de otras cultu</w:t>
      </w:r>
      <w:r>
        <w:rPr>
          <w:rFonts w:ascii="Times New Roman" w:hAnsi="Times New Roman"/>
          <w:color w:val="232323"/>
          <w:sz w:val="24"/>
          <w:szCs w:val="24"/>
          <w:u w:color="232323"/>
          <w:lang w:val="it-IT"/>
        </w:rPr>
        <w:t>ras</w:t>
      </w:r>
    </w:p>
    <w:p w:rsidR="00DA3B9E" w:rsidRDefault="000D2537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  <w:lang w:val="en-US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>desarrollan</w:t>
      </w:r>
      <w:proofErr w:type="spellEnd"/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>destrezas</w:t>
      </w:r>
      <w:proofErr w:type="spellEnd"/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 xml:space="preserve"> de </w:t>
      </w:r>
      <w:proofErr w:type="spellStart"/>
      <w:r>
        <w:rPr>
          <w:rFonts w:ascii="Times New Roman" w:hAnsi="Times New Roman"/>
          <w:color w:val="232323"/>
          <w:sz w:val="24"/>
          <w:szCs w:val="24"/>
          <w:u w:color="232323"/>
          <w:lang w:val="en-US"/>
        </w:rPr>
        <w:t>liderazgo</w:t>
      </w:r>
      <w:proofErr w:type="spellEnd"/>
    </w:p>
    <w:p w:rsidR="00DA3B9E" w:rsidRPr="00736474" w:rsidRDefault="00B70754">
      <w:pPr>
        <w:pStyle w:val="Body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u w:color="232323"/>
          <w:lang w:val="es-ES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</w:t>
      </w:r>
      <w:r w:rsidR="000D2537">
        <w:rPr>
          <w:rFonts w:ascii="Times New Roman" w:hAnsi="Times New Roman"/>
          <w:color w:val="232323"/>
          <w:sz w:val="24"/>
          <w:szCs w:val="24"/>
          <w:u w:color="232323"/>
        </w:rPr>
        <w:t>desarrollan conciencia y responsabilidad por el ambiente</w:t>
      </w:r>
    </w:p>
    <w:p w:rsidR="00DA3B9E" w:rsidRPr="00736474" w:rsidRDefault="00DA3B9E">
      <w:pPr>
        <w:pStyle w:val="BodyA"/>
        <w:spacing w:after="0" w:line="240" w:lineRule="auto"/>
        <w:ind w:left="174"/>
        <w:jc w:val="both"/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u w:color="232323"/>
          <w:lang w:val="es-ES"/>
        </w:rPr>
      </w:pPr>
    </w:p>
    <w:p w:rsidR="00DA3B9E" w:rsidRDefault="00DA3B9E">
      <w:pPr>
        <w:pStyle w:val="BodyA"/>
        <w:spacing w:after="0" w:line="240" w:lineRule="auto"/>
        <w:jc w:val="both"/>
        <w:rPr>
          <w:color w:val="232323"/>
          <w:u w:color="232323"/>
        </w:rPr>
      </w:pPr>
    </w:p>
    <w:p w:rsidR="00DA3B9E" w:rsidRDefault="00DA3B9E">
      <w:pPr>
        <w:pStyle w:val="BodyA"/>
        <w:spacing w:after="0" w:line="240" w:lineRule="auto"/>
        <w:jc w:val="both"/>
        <w:rPr>
          <w:color w:val="232323"/>
          <w:u w:color="232323"/>
        </w:rPr>
      </w:pPr>
    </w:p>
    <w:p w:rsidR="00DA3B9E" w:rsidRDefault="00DA3B9E">
      <w:pPr>
        <w:pStyle w:val="BodyA"/>
        <w:spacing w:after="0" w:line="240" w:lineRule="auto"/>
        <w:jc w:val="both"/>
        <w:rPr>
          <w:color w:val="232323"/>
          <w:u w:color="232323"/>
        </w:rPr>
      </w:pPr>
    </w:p>
    <w:p w:rsidR="00DA3B9E" w:rsidRDefault="00DA3B9E">
      <w:pPr>
        <w:pStyle w:val="BodyA"/>
        <w:spacing w:after="0" w:line="240" w:lineRule="auto"/>
        <w:jc w:val="both"/>
        <w:rPr>
          <w:color w:val="232323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 xml:space="preserve">En resumen, GLOBE apoya el desarrollo de ciudadanos comprometidos, informados y </w:t>
      </w: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>é</w:t>
      </w: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>ticos con destrezas de entrenamiento cient</w:t>
      </w: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>fico</w:t>
      </w:r>
      <w:r>
        <w:rPr>
          <w:rFonts w:ascii="Times New Roman" w:hAnsi="Times New Roman"/>
          <w:i/>
          <w:iCs/>
          <w:color w:val="232323"/>
          <w:sz w:val="24"/>
          <w:szCs w:val="24"/>
          <w:u w:color="232323"/>
        </w:rPr>
        <w:t>.</w: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Los estudiantes que participan en </w:t>
      </w:r>
      <w:r>
        <w:rPr>
          <w:rFonts w:ascii="Times New Roman" w:hAnsi="Times New Roman"/>
          <w:sz w:val="24"/>
          <w:szCs w:val="24"/>
        </w:rPr>
        <w:t xml:space="preserve">GLOBE usan </w:t>
      </w:r>
      <w:r w:rsidR="00B70754">
        <w:rPr>
          <w:rFonts w:ascii="Times New Roman" w:hAnsi="Times New Roman"/>
          <w:sz w:val="24"/>
          <w:szCs w:val="24"/>
        </w:rPr>
        <w:t xml:space="preserve">sus </w:t>
      </w:r>
      <w:r>
        <w:rPr>
          <w:rFonts w:ascii="Times New Roman" w:hAnsi="Times New Roman"/>
          <w:sz w:val="24"/>
          <w:szCs w:val="24"/>
        </w:rPr>
        <w:t>datos para proyectos que realizan en sus escuelas. Los estudiantes GLOBE tambi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 son alentados a participar en concursos</w:t>
      </w:r>
      <w:r w:rsidR="00B70754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competencias patrocinadas, Expediciones de Aprendiz</w:t>
      </w:r>
      <w:r w:rsidR="00B70754">
        <w:rPr>
          <w:rFonts w:ascii="Times New Roman" w:hAnsi="Times New Roman"/>
          <w:sz w:val="24"/>
          <w:szCs w:val="24"/>
        </w:rPr>
        <w:t>aje GLOBE (</w:t>
      </w:r>
      <w:proofErr w:type="spellStart"/>
      <w:r w:rsidR="00B70754">
        <w:rPr>
          <w:rFonts w:ascii="Times New Roman" w:hAnsi="Times New Roman"/>
          <w:sz w:val="24"/>
          <w:szCs w:val="24"/>
        </w:rPr>
        <w:t>GLEs</w:t>
      </w:r>
      <w:proofErr w:type="spellEnd"/>
      <w:r w:rsidR="00B70754">
        <w:rPr>
          <w:rFonts w:ascii="Times New Roman" w:hAnsi="Times New Roman"/>
          <w:sz w:val="24"/>
          <w:szCs w:val="24"/>
        </w:rPr>
        <w:t xml:space="preserve">) y conferencias </w:t>
      </w:r>
      <w:r>
        <w:rPr>
          <w:rFonts w:ascii="Times New Roman" w:hAnsi="Times New Roman"/>
          <w:sz w:val="24"/>
          <w:szCs w:val="24"/>
        </w:rPr>
        <w:t>virtuales donde pueden compartir sus talentos con la Comunidad GLOBE. GLOBE brinda apoyo continuo del Equipo de Apoyo a la Comunidad GLOBE, de la Red Internacional de Cient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ficos GLOBE, la Red de </w:t>
      </w:r>
      <w:r w:rsidR="00B70754">
        <w:rPr>
          <w:rFonts w:ascii="Times New Roman" w:hAnsi="Times New Roman"/>
          <w:sz w:val="24"/>
          <w:szCs w:val="24"/>
        </w:rPr>
        <w:t xml:space="preserve">exalumnos </w:t>
      </w:r>
      <w:r>
        <w:rPr>
          <w:rFonts w:ascii="Times New Roman" w:hAnsi="Times New Roman"/>
          <w:sz w:val="24"/>
          <w:szCs w:val="24"/>
        </w:rPr>
        <w:t>GLOBE y la Red de Socios GLOBE a los docentes y estud</w:t>
      </w:r>
      <w:r>
        <w:rPr>
          <w:rFonts w:ascii="Times New Roman" w:hAnsi="Times New Roman"/>
          <w:sz w:val="24"/>
          <w:szCs w:val="24"/>
        </w:rPr>
        <w:t>iantes involucrados.</w:t>
      </w:r>
    </w:p>
    <w:p w:rsidR="00DA3B9E" w:rsidRDefault="00DA3B9E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</w:p>
    <w:p w:rsidR="00DA3B9E" w:rsidRDefault="000D2537">
      <w:pPr>
        <w:pStyle w:val="BodyA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>En este momento, el n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ú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mero estimado de estudiantes que participan en GLOBE </w:t>
      </w:r>
      <w:proofErr w:type="gramStart"/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en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…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.</w:t>
      </w:r>
      <w:proofErr w:type="gramEnd"/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 (</w:t>
      </w:r>
      <w:proofErr w:type="gramStart"/>
      <w:r>
        <w:rPr>
          <w:rFonts w:ascii="Times New Roman" w:hAnsi="Times New Roman"/>
          <w:color w:val="232323"/>
          <w:sz w:val="24"/>
          <w:szCs w:val="24"/>
          <w:u w:color="232323"/>
        </w:rPr>
        <w:t>el</w:t>
      </w:r>
      <w:proofErr w:type="gramEnd"/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 pa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s espec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fico) es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…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.,  y el n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ú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mero total de docentes entrenados para implementar GLOBE en sus clases es de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…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. </w:t>
      </w:r>
    </w:p>
    <w:p w:rsidR="00DA3B9E" w:rsidRPr="00943F13" w:rsidRDefault="000D2537" w:rsidP="00943F13">
      <w:pPr>
        <w:pStyle w:val="BodyA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color="00B050"/>
        </w:rPr>
      </w:pPr>
      <w:r>
        <w:rPr>
          <w:rFonts w:ascii="Times New Roman" w:hAnsi="Times New Roman"/>
          <w:color w:val="232323"/>
          <w:sz w:val="24"/>
          <w:szCs w:val="24"/>
          <w:u w:color="232323"/>
        </w:rPr>
        <w:t>Si usted quisiera contribuir financ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ieramente de modo que los estudiantes en su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rea puedan llegar a involucrarse y permanecer 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en GLOBE y participar en sus actividades, y si quisiera ayudar a promover la educaci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ó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n de la ciencia en sus escuelas, aprenda m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</w:rPr>
        <w:t xml:space="preserve">s sobre el Programa GLOBE. Visite: </w:t>
      </w:r>
      <w:hyperlink r:id="rId7" w:history="1">
        <w:r>
          <w:rPr>
            <w:rStyle w:val="Hyperlink0"/>
            <w:rFonts w:eastAsia="Calibri"/>
          </w:rPr>
          <w:t>www.globe.gov</w:t>
        </w:r>
      </w:hyperlink>
      <w:r>
        <w:rPr>
          <w:rStyle w:val="None"/>
          <w:rFonts w:ascii="Times New Roman" w:hAnsi="Times New Roman"/>
          <w:color w:val="000081"/>
          <w:sz w:val="24"/>
          <w:szCs w:val="24"/>
          <w:u w:color="000081"/>
        </w:rPr>
        <w:t xml:space="preserve"> </w:t>
      </w:r>
      <w:r w:rsidR="00943F13">
        <w:rPr>
          <w:rStyle w:val="None"/>
          <w:rFonts w:ascii="Times New Roman" w:hAnsi="Times New Roman"/>
          <w:sz w:val="24"/>
          <w:szCs w:val="24"/>
          <w:u w:color="00B050"/>
        </w:rPr>
        <w:t>o los medios sociales (</w:t>
      </w:r>
      <w:r>
        <w:rPr>
          <w:rStyle w:val="None"/>
          <w:rFonts w:ascii="Times New Roman" w:hAnsi="Times New Roman"/>
          <w:sz w:val="24"/>
          <w:szCs w:val="24"/>
          <w:u w:color="00B050"/>
          <w:lang w:val="nl-NL"/>
        </w:rPr>
        <w:t xml:space="preserve">Facebook: </w:t>
      </w:r>
      <w:r>
        <w:rPr>
          <w:rStyle w:val="Hyperlink1"/>
          <w:rFonts w:eastAsia="Calibri"/>
        </w:rPr>
        <w:fldChar w:fldCharType="begin"/>
      </w:r>
      <w:r w:rsidRPr="00736474">
        <w:rPr>
          <w:rStyle w:val="Hyperlink1"/>
          <w:lang w:val="es-ES"/>
        </w:rPr>
        <w:instrText xml:space="preserve"> HYPERLINK "https://www.facebook.com/TheGLOBEProgram"</w:instrText>
      </w:r>
      <w:r>
        <w:rPr>
          <w:rStyle w:val="Hyperlink1"/>
          <w:rFonts w:eastAsia="Calibri"/>
        </w:rPr>
        <w:fldChar w:fldCharType="separate"/>
      </w:r>
      <w:r w:rsidRPr="00736474">
        <w:rPr>
          <w:rStyle w:val="Hyperlink1"/>
          <w:rFonts w:eastAsia="Calibri"/>
          <w:lang w:val="es-ES"/>
        </w:rPr>
        <w:t>https://www.facebook.com/TheGLOBEProgram</w:t>
      </w:r>
      <w:r>
        <w:fldChar w:fldCharType="end"/>
      </w:r>
      <w:r w:rsidR="00943F13">
        <w:t xml:space="preserve"> </w:t>
      </w:r>
      <w:r w:rsidR="00943F13"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 xml:space="preserve">- </w:t>
      </w:r>
      <w:r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 xml:space="preserve">Twitter: </w:t>
      </w:r>
      <w:hyperlink r:id="rId8" w:history="1">
        <w:r>
          <w:rPr>
            <w:rStyle w:val="Hyperlink2"/>
            <w:rFonts w:eastAsia="Calibri"/>
          </w:rPr>
          <w:t>@GLOBEProgram</w:t>
        </w:r>
      </w:hyperlink>
      <w:r w:rsidR="00943F13"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 xml:space="preserve"> - </w:t>
      </w:r>
      <w:r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 xml:space="preserve">Pinterest: </w:t>
      </w:r>
      <w:hyperlink r:id="rId9" w:history="1">
        <w:r w:rsidRPr="00943F13">
          <w:rPr>
            <w:rStyle w:val="Hyperlink1"/>
            <w:rFonts w:eastAsia="Calibri"/>
            <w:lang w:val="es-ES_tradnl"/>
          </w:rPr>
          <w:t>https://www.pinterest.com/globeprogram</w:t>
        </w:r>
      </w:hyperlink>
      <w:r w:rsidR="00943F13"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>-</w:t>
      </w:r>
      <w:proofErr w:type="spellStart"/>
      <w:r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>Youtube</w:t>
      </w:r>
      <w:proofErr w:type="spellEnd"/>
      <w:r>
        <w:rPr>
          <w:rStyle w:val="None"/>
          <w:rFonts w:ascii="Times New Roman" w:hAnsi="Times New Roman"/>
          <w:sz w:val="24"/>
          <w:szCs w:val="24"/>
          <w:u w:color="00B050"/>
          <w:lang w:val="fr-FR"/>
        </w:rPr>
        <w:t xml:space="preserve">: </w:t>
      </w:r>
      <w:hyperlink r:id="rId10" w:history="1">
        <w:r w:rsidRPr="00943F13">
          <w:rPr>
            <w:rStyle w:val="Hyperlink1"/>
            <w:rFonts w:eastAsia="Calibri"/>
            <w:lang w:val="es-ES_tradnl"/>
          </w:rPr>
          <w:t>https://www.youtube.com/user/globeprogram</w:t>
        </w:r>
      </w:hyperlink>
      <w:r w:rsidRPr="00943F13">
        <w:rPr>
          <w:rStyle w:val="None"/>
          <w:rFonts w:ascii="Times New Roman" w:hAnsi="Times New Roman"/>
          <w:sz w:val="24"/>
          <w:szCs w:val="24"/>
          <w:u w:color="00B050"/>
        </w:rPr>
        <w:t xml:space="preserve"> </w:t>
      </w:r>
    </w:p>
    <w:p w:rsidR="00DA3B9E" w:rsidRDefault="000D2537">
      <w:pPr>
        <w:pStyle w:val="BodyA"/>
        <w:spacing w:after="0" w:line="240" w:lineRule="auto"/>
        <w:jc w:val="both"/>
      </w:pPr>
      <w:r>
        <w:rPr>
          <w:rStyle w:val="None"/>
          <w:rFonts w:ascii="Times New Roman" w:hAnsi="Times New Roman"/>
          <w:sz w:val="24"/>
          <w:szCs w:val="24"/>
          <w:u w:color="00B050"/>
        </w:rPr>
        <w:t>Usted tambi</w:t>
      </w:r>
      <w:r>
        <w:rPr>
          <w:rStyle w:val="None"/>
          <w:rFonts w:ascii="Times New Roman" w:hAnsi="Times New Roman"/>
          <w:sz w:val="24"/>
          <w:szCs w:val="24"/>
          <w:u w:color="00B050"/>
        </w:rPr>
        <w:t>é</w:t>
      </w:r>
      <w:r>
        <w:rPr>
          <w:rStyle w:val="None"/>
          <w:rFonts w:ascii="Times New Roman" w:hAnsi="Times New Roman"/>
          <w:sz w:val="24"/>
          <w:szCs w:val="24"/>
          <w:u w:color="00B050"/>
        </w:rPr>
        <w:t xml:space="preserve">n puede ponerse en contacto </w:t>
      </w:r>
      <w:proofErr w:type="gramStart"/>
      <w:r>
        <w:rPr>
          <w:rStyle w:val="None"/>
          <w:rFonts w:ascii="Times New Roman" w:hAnsi="Times New Roman"/>
          <w:sz w:val="24"/>
          <w:szCs w:val="24"/>
          <w:u w:color="00B050"/>
        </w:rPr>
        <w:t xml:space="preserve">con </w:t>
      </w:r>
      <w:r>
        <w:rPr>
          <w:rStyle w:val="None"/>
          <w:rFonts w:ascii="Times New Roman" w:hAnsi="Times New Roman"/>
          <w:color w:val="232323"/>
          <w:sz w:val="24"/>
          <w:szCs w:val="24"/>
          <w:u w:color="232323"/>
        </w:rPr>
        <w:t>..............................................................................</w:t>
      </w:r>
      <w:proofErr w:type="gramEnd"/>
      <w:r>
        <w:rPr>
          <w:rStyle w:val="None"/>
          <w:rFonts w:ascii="Times New Roman" w:hAnsi="Times New Roman"/>
          <w:color w:val="232323"/>
          <w:sz w:val="24"/>
          <w:szCs w:val="24"/>
          <w:u w:color="232323"/>
        </w:rPr>
        <w:t xml:space="preserve"> </w:t>
      </w:r>
      <w:r w:rsidRPr="00943F13">
        <w:rPr>
          <w:rStyle w:val="None"/>
          <w:rFonts w:ascii="Times New Roman" w:hAnsi="Times New Roman"/>
          <w:color w:val="232323"/>
          <w:sz w:val="24"/>
          <w:szCs w:val="24"/>
          <w:u w:color="232323"/>
          <w:lang w:val="es-ES"/>
        </w:rPr>
        <w:t>(</w:t>
      </w:r>
      <w:proofErr w:type="gramStart"/>
      <w:r w:rsidRPr="00943F13">
        <w:rPr>
          <w:rStyle w:val="None"/>
          <w:rFonts w:ascii="Times New Roman" w:hAnsi="Times New Roman"/>
          <w:color w:val="232323"/>
          <w:sz w:val="24"/>
          <w:szCs w:val="24"/>
          <w:u w:color="232323"/>
          <w:lang w:val="es-ES"/>
        </w:rPr>
        <w:t>la</w:t>
      </w:r>
      <w:proofErr w:type="gramEnd"/>
      <w:r w:rsidRPr="00943F13">
        <w:rPr>
          <w:rStyle w:val="None"/>
          <w:rFonts w:ascii="Times New Roman" w:hAnsi="Times New Roman"/>
          <w:color w:val="232323"/>
          <w:sz w:val="24"/>
          <w:szCs w:val="24"/>
          <w:u w:color="232323"/>
          <w:lang w:val="es-ES"/>
        </w:rPr>
        <w:t xml:space="preserve"> informaci</w:t>
      </w:r>
      <w:r w:rsidRPr="00943F13">
        <w:rPr>
          <w:rStyle w:val="None"/>
          <w:rFonts w:ascii="Times New Roman" w:hAnsi="Times New Roman"/>
          <w:color w:val="232323"/>
          <w:sz w:val="24"/>
          <w:szCs w:val="24"/>
          <w:u w:color="232323"/>
          <w:lang w:val="es-ES"/>
        </w:rPr>
        <w:t>ó</w:t>
      </w:r>
      <w:r w:rsidRPr="00943F13">
        <w:rPr>
          <w:rStyle w:val="None"/>
          <w:rFonts w:ascii="Times New Roman" w:hAnsi="Times New Roman"/>
          <w:color w:val="232323"/>
          <w:sz w:val="24"/>
          <w:szCs w:val="24"/>
          <w:u w:color="232323"/>
          <w:lang w:val="es-ES"/>
        </w:rPr>
        <w:t>n de la persona que contacta al financiador).</w:t>
      </w:r>
    </w:p>
    <w:p w:rsidR="00DA3B9E" w:rsidRDefault="00DA3B9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</w:pPr>
      <w:bookmarkStart w:id="0" w:name="_GoBack"/>
      <w:bookmarkEnd w:id="0"/>
    </w:p>
    <w:sectPr w:rsidR="00DA3B9E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537" w:rsidRDefault="000D2537">
      <w:r>
        <w:separator/>
      </w:r>
    </w:p>
  </w:endnote>
  <w:endnote w:type="continuationSeparator" w:id="0">
    <w:p w:rsidR="000D2537" w:rsidRDefault="000D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9E" w:rsidRDefault="00DA3B9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537" w:rsidRDefault="000D2537">
      <w:r>
        <w:separator/>
      </w:r>
    </w:p>
  </w:footnote>
  <w:footnote w:type="continuationSeparator" w:id="0">
    <w:p w:rsidR="000D2537" w:rsidRDefault="000D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9E" w:rsidRDefault="000D2537">
    <w:pPr>
      <w:pStyle w:val="Encabezado"/>
      <w:tabs>
        <w:tab w:val="clear" w:pos="9360"/>
        <w:tab w:val="right" w:pos="9340"/>
      </w:tabs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11AF"/>
    <w:multiLevelType w:val="hybridMultilevel"/>
    <w:tmpl w:val="43FC8CEC"/>
    <w:styleLink w:val="Bullets"/>
    <w:lvl w:ilvl="0" w:tplc="A27275B8">
      <w:start w:val="1"/>
      <w:numFmt w:val="bullet"/>
      <w:suff w:val="nothing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FA19F2">
      <w:start w:val="1"/>
      <w:numFmt w:val="bullet"/>
      <w:lvlText w:val="•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88612">
      <w:start w:val="1"/>
      <w:numFmt w:val="bullet"/>
      <w:lvlText w:val="•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F81680">
      <w:start w:val="1"/>
      <w:numFmt w:val="bullet"/>
      <w:lvlText w:val="•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4EF1C">
      <w:start w:val="1"/>
      <w:numFmt w:val="bullet"/>
      <w:lvlText w:val="•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28F98">
      <w:start w:val="1"/>
      <w:numFmt w:val="bullet"/>
      <w:lvlText w:val="•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24EE2">
      <w:start w:val="1"/>
      <w:numFmt w:val="bullet"/>
      <w:lvlText w:val="•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2F86">
      <w:start w:val="1"/>
      <w:numFmt w:val="bullet"/>
      <w:lvlText w:val="•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EC474">
      <w:start w:val="1"/>
      <w:numFmt w:val="bullet"/>
      <w:lvlText w:val="•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3E420E"/>
    <w:multiLevelType w:val="hybridMultilevel"/>
    <w:tmpl w:val="43FC8CEC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9E"/>
    <w:rsid w:val="000D2537"/>
    <w:rsid w:val="00736474"/>
    <w:rsid w:val="00943F13"/>
    <w:rsid w:val="00B70754"/>
    <w:rsid w:val="00D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80394-0400-43BB-9D10-1755ACFC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00"/>
      <w:sz w:val="24"/>
      <w:szCs w:val="24"/>
      <w:u w:val="single" w:color="000000"/>
      <w:lang w:val="en-US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color w:val="000000"/>
      <w:sz w:val="24"/>
      <w:szCs w:val="24"/>
      <w:u w:val="single" w:color="000000"/>
      <w:lang w:val="de-D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GLOBEPro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e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user/globe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globe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andrea.ventoso</dc:creator>
  <cp:lastModifiedBy>andrea.ventoso</cp:lastModifiedBy>
  <cp:revision>2</cp:revision>
  <dcterms:created xsi:type="dcterms:W3CDTF">2018-01-25T16:55:00Z</dcterms:created>
  <dcterms:modified xsi:type="dcterms:W3CDTF">2018-01-25T16:55:00Z</dcterms:modified>
</cp:coreProperties>
</file>