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3869F8"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70490962" w:rsidR="00AC4EE8" w:rsidRDefault="00995672" w:rsidP="00995672">
      <w:pPr>
        <w:spacing w:after="0" w:line="240" w:lineRule="auto"/>
        <w:jc w:val="center"/>
        <w:rPr>
          <w:b/>
          <w:sz w:val="96"/>
          <w:szCs w:val="96"/>
        </w:rPr>
      </w:pPr>
      <w:r w:rsidRPr="00995672">
        <w:rPr>
          <w:b/>
          <w:sz w:val="96"/>
          <w:szCs w:val="96"/>
        </w:rPr>
        <w:t>ANNUAL REPORT</w:t>
      </w:r>
    </w:p>
    <w:p w14:paraId="2BF1CBC7" w14:textId="77777777" w:rsidR="007509E8" w:rsidRDefault="007509E8" w:rsidP="00995672">
      <w:pPr>
        <w:spacing w:after="0" w:line="240" w:lineRule="auto"/>
        <w:jc w:val="center"/>
        <w:rPr>
          <w:b/>
          <w:sz w:val="40"/>
          <w:szCs w:val="96"/>
        </w:rPr>
      </w:pPr>
    </w:p>
    <w:p w14:paraId="3CF9E392" w14:textId="1F937B16" w:rsidR="007509E8" w:rsidRDefault="00793E12" w:rsidP="00995672">
      <w:pPr>
        <w:spacing w:after="0" w:line="240" w:lineRule="auto"/>
        <w:jc w:val="center"/>
        <w:rPr>
          <w:b/>
          <w:sz w:val="40"/>
          <w:szCs w:val="96"/>
        </w:rPr>
      </w:pPr>
      <w:r>
        <w:rPr>
          <w:b/>
          <w:sz w:val="40"/>
          <w:szCs w:val="96"/>
        </w:rPr>
        <w:t xml:space="preserve">GLOBE </w:t>
      </w:r>
      <w:r w:rsidR="007509E8">
        <w:rPr>
          <w:b/>
          <w:sz w:val="40"/>
          <w:szCs w:val="96"/>
        </w:rPr>
        <w:t>Mexico</w:t>
      </w:r>
    </w:p>
    <w:p w14:paraId="2302C167" w14:textId="2528F15F" w:rsidR="007509E8" w:rsidRPr="007509E8" w:rsidRDefault="007509E8" w:rsidP="00995672">
      <w:pPr>
        <w:spacing w:after="0" w:line="240" w:lineRule="auto"/>
        <w:jc w:val="center"/>
        <w:rPr>
          <w:b/>
          <w:sz w:val="40"/>
          <w:szCs w:val="96"/>
        </w:rPr>
      </w:pPr>
      <w:r>
        <w:rPr>
          <w:b/>
          <w:sz w:val="40"/>
          <w:szCs w:val="96"/>
        </w:rPr>
        <w:t>2020 - 2021</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A1117">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 CONTENTS</w:t>
          </w:r>
        </w:p>
        <w:p w14:paraId="400B4C2A" w14:textId="2AB4F188" w:rsidR="00995672"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3938925" w:history="1">
            <w:r w:rsidR="00995672" w:rsidRPr="00B27EA1">
              <w:rPr>
                <w:rStyle w:val="Hipervnculo"/>
                <w:noProof/>
              </w:rPr>
              <w:t>INTRODUCTION</w:t>
            </w:r>
            <w:r w:rsidR="00995672">
              <w:rPr>
                <w:noProof/>
                <w:webHidden/>
              </w:rPr>
              <w:tab/>
            </w:r>
            <w:r w:rsidR="00995672">
              <w:rPr>
                <w:noProof/>
                <w:webHidden/>
              </w:rPr>
              <w:fldChar w:fldCharType="begin"/>
            </w:r>
            <w:r w:rsidR="00995672">
              <w:rPr>
                <w:noProof/>
                <w:webHidden/>
              </w:rPr>
              <w:instrText xml:space="preserve"> PAGEREF _Toc103938925 \h </w:instrText>
            </w:r>
            <w:r w:rsidR="00995672">
              <w:rPr>
                <w:noProof/>
                <w:webHidden/>
              </w:rPr>
            </w:r>
            <w:r w:rsidR="00995672">
              <w:rPr>
                <w:noProof/>
                <w:webHidden/>
              </w:rPr>
              <w:fldChar w:fldCharType="separate"/>
            </w:r>
            <w:r w:rsidR="00793E12">
              <w:rPr>
                <w:noProof/>
                <w:webHidden/>
              </w:rPr>
              <w:t>3</w:t>
            </w:r>
            <w:r w:rsidR="00995672">
              <w:rPr>
                <w:noProof/>
                <w:webHidden/>
              </w:rPr>
              <w:fldChar w:fldCharType="end"/>
            </w:r>
          </w:hyperlink>
        </w:p>
        <w:p w14:paraId="0C75C2AC" w14:textId="481B37F6" w:rsidR="00995672" w:rsidRDefault="003869F8">
          <w:pPr>
            <w:pStyle w:val="TDC1"/>
            <w:tabs>
              <w:tab w:val="right" w:leader="dot" w:pos="9350"/>
            </w:tabs>
            <w:rPr>
              <w:rFonts w:eastAsiaTheme="minorEastAsia"/>
              <w:noProof/>
              <w:lang w:val="es-AR" w:eastAsia="es-AR"/>
            </w:rPr>
          </w:pPr>
          <w:hyperlink w:anchor="_Toc103938926" w:history="1">
            <w:r w:rsidR="00995672" w:rsidRPr="00B27EA1">
              <w:rPr>
                <w:rStyle w:val="Hipervnculo"/>
                <w:noProof/>
              </w:rPr>
              <w:t>EDUCATION</w:t>
            </w:r>
            <w:r w:rsidR="00995672">
              <w:rPr>
                <w:noProof/>
                <w:webHidden/>
              </w:rPr>
              <w:tab/>
            </w:r>
            <w:r w:rsidR="00995672">
              <w:rPr>
                <w:noProof/>
                <w:webHidden/>
              </w:rPr>
              <w:fldChar w:fldCharType="begin"/>
            </w:r>
            <w:r w:rsidR="00995672">
              <w:rPr>
                <w:noProof/>
                <w:webHidden/>
              </w:rPr>
              <w:instrText xml:space="preserve"> PAGEREF _Toc103938926 \h </w:instrText>
            </w:r>
            <w:r w:rsidR="00995672">
              <w:rPr>
                <w:noProof/>
                <w:webHidden/>
              </w:rPr>
            </w:r>
            <w:r w:rsidR="00995672">
              <w:rPr>
                <w:noProof/>
                <w:webHidden/>
              </w:rPr>
              <w:fldChar w:fldCharType="separate"/>
            </w:r>
            <w:r w:rsidR="00793E12">
              <w:rPr>
                <w:noProof/>
                <w:webHidden/>
              </w:rPr>
              <w:t>4</w:t>
            </w:r>
            <w:r w:rsidR="00995672">
              <w:rPr>
                <w:noProof/>
                <w:webHidden/>
              </w:rPr>
              <w:fldChar w:fldCharType="end"/>
            </w:r>
          </w:hyperlink>
        </w:p>
        <w:p w14:paraId="1CBA0B0A" w14:textId="243C9D00" w:rsidR="00995672" w:rsidRDefault="003869F8">
          <w:pPr>
            <w:pStyle w:val="TDC1"/>
            <w:tabs>
              <w:tab w:val="right" w:leader="dot" w:pos="9350"/>
            </w:tabs>
            <w:rPr>
              <w:rFonts w:eastAsiaTheme="minorEastAsia"/>
              <w:noProof/>
              <w:lang w:val="es-AR" w:eastAsia="es-AR"/>
            </w:rPr>
          </w:pPr>
          <w:hyperlink w:anchor="_Toc103938927" w:history="1">
            <w:r w:rsidR="00995672" w:rsidRPr="00B27EA1">
              <w:rPr>
                <w:rStyle w:val="Hipervnculo"/>
                <w:noProof/>
              </w:rPr>
              <w:t>SCIENCE</w:t>
            </w:r>
            <w:r w:rsidR="00995672">
              <w:rPr>
                <w:noProof/>
                <w:webHidden/>
              </w:rPr>
              <w:tab/>
            </w:r>
            <w:r w:rsidR="00995672">
              <w:rPr>
                <w:noProof/>
                <w:webHidden/>
              </w:rPr>
              <w:fldChar w:fldCharType="begin"/>
            </w:r>
            <w:r w:rsidR="00995672">
              <w:rPr>
                <w:noProof/>
                <w:webHidden/>
              </w:rPr>
              <w:instrText xml:space="preserve"> PAGEREF _Toc103938927 \h </w:instrText>
            </w:r>
            <w:r w:rsidR="00995672">
              <w:rPr>
                <w:noProof/>
                <w:webHidden/>
              </w:rPr>
            </w:r>
            <w:r w:rsidR="00995672">
              <w:rPr>
                <w:noProof/>
                <w:webHidden/>
              </w:rPr>
              <w:fldChar w:fldCharType="separate"/>
            </w:r>
            <w:r w:rsidR="00793E12">
              <w:rPr>
                <w:noProof/>
                <w:webHidden/>
              </w:rPr>
              <w:t>5</w:t>
            </w:r>
            <w:r w:rsidR="00995672">
              <w:rPr>
                <w:noProof/>
                <w:webHidden/>
              </w:rPr>
              <w:fldChar w:fldCharType="end"/>
            </w:r>
          </w:hyperlink>
        </w:p>
        <w:p w14:paraId="28464E35" w14:textId="278B1F36" w:rsidR="00995672" w:rsidRDefault="003869F8">
          <w:pPr>
            <w:pStyle w:val="TDC1"/>
            <w:tabs>
              <w:tab w:val="right" w:leader="dot" w:pos="9350"/>
            </w:tabs>
            <w:rPr>
              <w:rFonts w:eastAsiaTheme="minorEastAsia"/>
              <w:noProof/>
              <w:lang w:val="es-AR" w:eastAsia="es-AR"/>
            </w:rPr>
          </w:pPr>
          <w:hyperlink w:anchor="_Toc103938928" w:history="1">
            <w:r w:rsidR="00995672" w:rsidRPr="00B27EA1">
              <w:rPr>
                <w:rStyle w:val="Hipervnculo"/>
                <w:noProof/>
              </w:rPr>
              <w:t>COMMUNITY</w:t>
            </w:r>
            <w:r w:rsidR="00995672">
              <w:rPr>
                <w:noProof/>
                <w:webHidden/>
              </w:rPr>
              <w:tab/>
            </w:r>
            <w:r w:rsidR="00995672">
              <w:rPr>
                <w:noProof/>
                <w:webHidden/>
              </w:rPr>
              <w:fldChar w:fldCharType="begin"/>
            </w:r>
            <w:r w:rsidR="00995672">
              <w:rPr>
                <w:noProof/>
                <w:webHidden/>
              </w:rPr>
              <w:instrText xml:space="preserve"> PAGEREF _Toc103938928 \h </w:instrText>
            </w:r>
            <w:r w:rsidR="00995672">
              <w:rPr>
                <w:noProof/>
                <w:webHidden/>
              </w:rPr>
            </w:r>
            <w:r w:rsidR="00995672">
              <w:rPr>
                <w:noProof/>
                <w:webHidden/>
              </w:rPr>
              <w:fldChar w:fldCharType="separate"/>
            </w:r>
            <w:r w:rsidR="00793E12">
              <w:rPr>
                <w:noProof/>
                <w:webHidden/>
              </w:rPr>
              <w:t>6</w:t>
            </w:r>
            <w:r w:rsidR="00995672">
              <w:rPr>
                <w:noProof/>
                <w:webHidden/>
              </w:rPr>
              <w:fldChar w:fldCharType="end"/>
            </w:r>
          </w:hyperlink>
        </w:p>
        <w:p w14:paraId="2C331D59" w14:textId="4AB07758" w:rsidR="00995672" w:rsidRDefault="003869F8">
          <w:pPr>
            <w:pStyle w:val="TDC1"/>
            <w:tabs>
              <w:tab w:val="right" w:leader="dot" w:pos="9350"/>
            </w:tabs>
            <w:rPr>
              <w:rFonts w:eastAsiaTheme="minorEastAsia"/>
              <w:noProof/>
              <w:lang w:val="es-AR" w:eastAsia="es-AR"/>
            </w:rPr>
          </w:pPr>
          <w:hyperlink w:anchor="_Toc103938929" w:history="1">
            <w:r w:rsidR="00995672" w:rsidRPr="00B27EA1">
              <w:rPr>
                <w:rStyle w:val="Hipervnculo"/>
                <w:noProof/>
              </w:rPr>
              <w:t>APENDIX</w:t>
            </w:r>
            <w:r w:rsidR="00995672">
              <w:rPr>
                <w:noProof/>
                <w:webHidden/>
              </w:rPr>
              <w:tab/>
            </w:r>
            <w:r w:rsidR="00995672">
              <w:rPr>
                <w:noProof/>
                <w:webHidden/>
              </w:rPr>
              <w:fldChar w:fldCharType="begin"/>
            </w:r>
            <w:r w:rsidR="00995672">
              <w:rPr>
                <w:noProof/>
                <w:webHidden/>
              </w:rPr>
              <w:instrText xml:space="preserve"> PAGEREF _Toc103938929 \h </w:instrText>
            </w:r>
            <w:r w:rsidR="00995672">
              <w:rPr>
                <w:noProof/>
                <w:webHidden/>
              </w:rPr>
            </w:r>
            <w:r w:rsidR="00995672">
              <w:rPr>
                <w:noProof/>
                <w:webHidden/>
              </w:rPr>
              <w:fldChar w:fldCharType="separate"/>
            </w:r>
            <w:r w:rsidR="00793E12">
              <w:rPr>
                <w:noProof/>
                <w:webHidden/>
              </w:rPr>
              <w:t>7</w:t>
            </w:r>
            <w:r w:rsidR="00995672">
              <w:rPr>
                <w:noProof/>
                <w:webHidden/>
              </w:rPr>
              <w:fldChar w:fldCharType="end"/>
            </w:r>
          </w:hyperlink>
        </w:p>
        <w:p w14:paraId="4C4D5072" w14:textId="4F7469CA"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233CE5BE" w:rsidR="00382B2F" w:rsidRDefault="00995672" w:rsidP="00CA1117">
      <w:pPr>
        <w:pStyle w:val="Ttulo1"/>
      </w:pPr>
      <w:bookmarkStart w:id="0" w:name="_Toc103938925"/>
      <w:r w:rsidRPr="00CA1117">
        <w:lastRenderedPageBreak/>
        <w:t>INTRODUCTION</w:t>
      </w:r>
      <w:bookmarkEnd w:id="0"/>
    </w:p>
    <w:p w14:paraId="1129F4C7" w14:textId="40CE0BCE" w:rsidR="00CA1117" w:rsidRDefault="00CA1117" w:rsidP="00CA1117">
      <w:r>
        <w:t>GLOBE Mexico has been active since 1996, thanks to the agreement signed between the then Secretary of the Environment, Natural Resources and Fisheries and the National Oceanic and Atmospheric Administration of the United States of America to promote the GLOBE Program. To date 112 schools have been incorporated nationwide from 12 states.</w:t>
      </w:r>
    </w:p>
    <w:p w14:paraId="72467446" w14:textId="4A73BCEE" w:rsidR="00CA1117" w:rsidRPr="00CA1117" w:rsidRDefault="00CA1117" w:rsidP="00CA1117">
      <w:r>
        <w:t>The coordination of GLOBE in Mexico is registered in the Center for Education and Training for Sustainable Development (CECADESU) of the Ministry of the Environment and Natural Resources, SEMARNAT. The current national coordinator is the teacher Teresita del Niño Jesús Maldonado Salazar, Deputy Director of Environmental education.</w:t>
      </w:r>
    </w:p>
    <w:p w14:paraId="6CA86D17" w14:textId="07B951DC" w:rsidR="000F3A99" w:rsidRPr="00995672" w:rsidRDefault="000F3A99">
      <w:pPr>
        <w:rPr>
          <w:sz w:val="24"/>
          <w:szCs w:val="24"/>
        </w:rPr>
      </w:pPr>
      <w:r w:rsidRPr="00995672">
        <w:rPr>
          <w:sz w:val="24"/>
          <w:szCs w:val="24"/>
        </w:rPr>
        <w:br w:type="page"/>
      </w:r>
    </w:p>
    <w:p w14:paraId="65D129D4" w14:textId="19934751" w:rsidR="00382B2F" w:rsidRDefault="00995672" w:rsidP="00CA1117">
      <w:pPr>
        <w:pStyle w:val="Ttulo1"/>
      </w:pPr>
      <w:bookmarkStart w:id="1" w:name="_Toc103938926"/>
      <w:r>
        <w:lastRenderedPageBreak/>
        <w:t>EDUCATION</w:t>
      </w:r>
      <w:bookmarkEnd w:id="1"/>
    </w:p>
    <w:p w14:paraId="22A5B552" w14:textId="7FE39883" w:rsidR="00CA1117" w:rsidRDefault="00CA1117" w:rsidP="00CA1117">
      <w:r>
        <w:t>SEMARNAT, through the Center for Education and Training for Sustainable Development, began a training strategy throughout the country, since 2001, institutional links have been established with the Ministry of Public Education in most of the states of the country, with secondary and higher education institutions, as well as with civil society organizations, in order to spread the educational benefits of the program and train to be able to implement it in schools.</w:t>
      </w:r>
    </w:p>
    <w:p w14:paraId="3E5849AB" w14:textId="04F4FD9F" w:rsidR="00CA1117" w:rsidRDefault="00CA1117" w:rsidP="00CA1117">
      <w:r>
        <w:t>Unfortunately, with the pandemic caused by the SAR-Cov-2 virus (COVID 19) worldwide, and in Mexico in particular, in 2021 the educational authorities took on the task of carrying out distance classes at all educational levels. Therefore, the GLOBE activities entered a period of recess, as they did not have the possibility of carrying out activities in the field with links to the educational communities.</w:t>
      </w:r>
    </w:p>
    <w:p w14:paraId="46B3F0E7" w14:textId="60BE72E0" w:rsidR="00CA1117" w:rsidRDefault="00CA1117" w:rsidP="00CA1117">
      <w:r>
        <w:t>It is important to mention that the GLOBE Teachers and certified Trainers in Mexico are interested in reactivating activities with their learning communities, as long as the conditions derived from the health emergency allow it.</w:t>
      </w:r>
    </w:p>
    <w:p w14:paraId="42239F34" w14:textId="002D9687" w:rsidR="00CA1117" w:rsidRPr="00CA1117" w:rsidRDefault="00CA1117" w:rsidP="00CA1117">
      <w:r>
        <w:t>For this, the GLOBE coordination will convene the group of trainers and teachers in order to work on a training strategy and updating of GLOBE protocols.</w:t>
      </w:r>
    </w:p>
    <w:p w14:paraId="554F4C37" w14:textId="32399F39" w:rsidR="00BC5383" w:rsidRPr="00995672" w:rsidRDefault="00BC5383" w:rsidP="00D66894">
      <w:pPr>
        <w:spacing w:line="360" w:lineRule="auto"/>
        <w:jc w:val="center"/>
        <w:rPr>
          <w:sz w:val="24"/>
          <w:szCs w:val="24"/>
        </w:rPr>
      </w:pPr>
    </w:p>
    <w:p w14:paraId="327B033D" w14:textId="77777777" w:rsidR="000F3A99" w:rsidRPr="00995672" w:rsidRDefault="000F3A99">
      <w:pPr>
        <w:rPr>
          <w:sz w:val="32"/>
          <w:szCs w:val="32"/>
        </w:rPr>
      </w:pPr>
      <w:r w:rsidRPr="00995672">
        <w:rPr>
          <w:sz w:val="32"/>
          <w:szCs w:val="32"/>
        </w:rPr>
        <w:br w:type="page"/>
      </w:r>
    </w:p>
    <w:p w14:paraId="679E1796" w14:textId="73FEB6CE" w:rsidR="00BC5383" w:rsidRDefault="00995672" w:rsidP="00CA1117">
      <w:pPr>
        <w:pStyle w:val="Ttulo1"/>
      </w:pPr>
      <w:bookmarkStart w:id="2" w:name="_Toc103938927"/>
      <w:r>
        <w:lastRenderedPageBreak/>
        <w:t>SCIENCE</w:t>
      </w:r>
      <w:bookmarkEnd w:id="2"/>
    </w:p>
    <w:p w14:paraId="172459B6" w14:textId="543CAC21" w:rsidR="00CA1117" w:rsidRDefault="00CA1117" w:rsidP="00CA1117">
      <w:r>
        <w:t>Permanent participation in the GLOBE Program as an international scientific project allows young students to build a foundation for understanding theories about global climate.</w:t>
      </w:r>
    </w:p>
    <w:p w14:paraId="4F373664" w14:textId="2284E4D6" w:rsidR="00CA1117" w:rsidRDefault="00CA1117" w:rsidP="00CA1117">
      <w:r>
        <w:t>In this context, the participation of students, teachers and advisors is essential. They, in addition to taking, capturing and sending data, went on to process, analyze and interpret it in order to be in a position to propose suggestions or alternative solutions for adaptation and mitigation of factors that influence climate change.</w:t>
      </w:r>
    </w:p>
    <w:p w14:paraId="0DB7EA4F" w14:textId="399E3912" w:rsidR="00CA1117" w:rsidRPr="00CA1117" w:rsidRDefault="00CA1117" w:rsidP="00CA1117">
      <w:r>
        <w:t>The Technical Secondary Education System has participated since 2000 and given a boost to the program, however the emergency and confinement that the country has suffered due to the pandemic has not allowed a training program to be carri</w:t>
      </w:r>
      <w:bookmarkStart w:id="3" w:name="_GoBack"/>
      <w:bookmarkEnd w:id="3"/>
      <w:r>
        <w:t>ed out in which new teachers are included and students to carry out the activities.</w:t>
      </w:r>
    </w:p>
    <w:p w14:paraId="408E9520" w14:textId="38FBC531" w:rsidR="00D66894" w:rsidRPr="00995672" w:rsidRDefault="00D66894" w:rsidP="00D66894">
      <w:pPr>
        <w:jc w:val="center"/>
        <w:rPr>
          <w:sz w:val="24"/>
          <w:szCs w:val="24"/>
        </w:rPr>
      </w:pPr>
    </w:p>
    <w:p w14:paraId="7A6FB73F" w14:textId="77777777" w:rsidR="000F3A99" w:rsidRPr="00995672" w:rsidRDefault="000F3A99">
      <w:pPr>
        <w:rPr>
          <w:sz w:val="32"/>
          <w:szCs w:val="32"/>
        </w:rPr>
      </w:pPr>
      <w:r w:rsidRPr="00995672">
        <w:rPr>
          <w:sz w:val="32"/>
          <w:szCs w:val="32"/>
        </w:rPr>
        <w:br w:type="page"/>
      </w:r>
    </w:p>
    <w:p w14:paraId="780F6A79" w14:textId="79AA609D" w:rsidR="000F3A99" w:rsidRDefault="00995672" w:rsidP="00CA1117">
      <w:pPr>
        <w:pStyle w:val="Ttulo1"/>
      </w:pPr>
      <w:bookmarkStart w:id="4" w:name="_Toc103938928"/>
      <w:r>
        <w:lastRenderedPageBreak/>
        <w:t>COMMUNITY</w:t>
      </w:r>
      <w:bookmarkEnd w:id="4"/>
    </w:p>
    <w:p w14:paraId="4348A070" w14:textId="15259BB1" w:rsidR="00CA1117" w:rsidRDefault="00CA1117" w:rsidP="00CA1117">
      <w:r>
        <w:t>It is important to mention that</w:t>
      </w:r>
      <w:r w:rsidR="007509E8">
        <w:t>,</w:t>
      </w:r>
      <w:r>
        <w:t xml:space="preserve"> even when they have participated in the Webinars convened by the GLOBE Regional Coordination </w:t>
      </w:r>
      <w:r w:rsidR="007509E8">
        <w:t>Office,</w:t>
      </w:r>
      <w:r>
        <w:t xml:space="preserve"> it has not been possible to summon GLOBE teachers and the educational communities to participate in updating and training events due to the plan to return to face-to-face cl</w:t>
      </w:r>
      <w:r w:rsidR="007509E8">
        <w:t>asses that has been implemented</w:t>
      </w:r>
      <w:r>
        <w:t xml:space="preserve"> in the country and where a 100% return to n</w:t>
      </w:r>
      <w:r w:rsidR="007509E8">
        <w:t>ormality has not been achieved.</w:t>
      </w:r>
    </w:p>
    <w:p w14:paraId="16DE7C08" w14:textId="77777777" w:rsidR="007509E8" w:rsidRDefault="007509E8" w:rsidP="00CA1117">
      <w:r w:rsidRPr="007509E8">
        <w:t>The foregoing is due to the priority that mothers and fathers have to care for and preserve the health of children and young people because there is no authorized vaccination scheme for this sector of the population.</w:t>
      </w:r>
    </w:p>
    <w:p w14:paraId="1849515C" w14:textId="38FB2C47" w:rsidR="00CA1117" w:rsidRPr="00CA1117" w:rsidRDefault="00CA1117" w:rsidP="00CA1117">
      <w:r>
        <w:t>It is important to note that on April 26, 2021, a collaboration agreement was signed in Mexico between the Secretariat of Education (Ministry of Education) and SEMARNAT (Ministry of Environment) and working groups have been established to incorporate environmental education in the plans and study programs that are updated in the country where it will be proposed to resume the GLOBE Program in the educational communities.</w:t>
      </w:r>
    </w:p>
    <w:p w14:paraId="4E889920" w14:textId="77777777" w:rsidR="000F3A99" w:rsidRPr="00995672" w:rsidRDefault="000F3A99">
      <w:pPr>
        <w:rPr>
          <w:sz w:val="36"/>
          <w:szCs w:val="36"/>
        </w:rPr>
      </w:pPr>
      <w:r w:rsidRPr="00995672">
        <w:br w:type="page"/>
      </w:r>
    </w:p>
    <w:p w14:paraId="54DFA482" w14:textId="3A4AE9A1" w:rsidR="00D66894" w:rsidRPr="00793E12" w:rsidRDefault="00995672" w:rsidP="00CA1117">
      <w:pPr>
        <w:pStyle w:val="Ttulo1"/>
        <w:rPr>
          <w:lang w:val="es-AR"/>
        </w:rPr>
      </w:pPr>
      <w:bookmarkStart w:id="5" w:name="_Toc103938929"/>
      <w:r w:rsidRPr="00793E12">
        <w:rPr>
          <w:lang w:val="es-AR"/>
        </w:rPr>
        <w:lastRenderedPageBreak/>
        <w:t>APENDIX</w:t>
      </w:r>
      <w:bookmarkEnd w:id="5"/>
    </w:p>
    <w:p w14:paraId="1BC34E30" w14:textId="77777777" w:rsidR="00CA1117" w:rsidRPr="00793E12" w:rsidRDefault="00CA1117" w:rsidP="00CA1117">
      <w:pPr>
        <w:spacing w:after="0"/>
        <w:rPr>
          <w:lang w:val="es-AR"/>
        </w:rPr>
      </w:pPr>
      <w:r w:rsidRPr="00793E12">
        <w:rPr>
          <w:lang w:val="es-AR"/>
        </w:rPr>
        <w:t>GLOBE Program Coordinator in Mexico</w:t>
      </w:r>
    </w:p>
    <w:p w14:paraId="0D042A02" w14:textId="77777777" w:rsidR="00CA1117" w:rsidRPr="00CA1117" w:rsidRDefault="00CA1117" w:rsidP="00CA1117">
      <w:pPr>
        <w:spacing w:after="0"/>
        <w:rPr>
          <w:lang w:val="es-AR"/>
        </w:rPr>
      </w:pPr>
      <w:r w:rsidRPr="00CA1117">
        <w:rPr>
          <w:lang w:val="es-AR"/>
        </w:rPr>
        <w:t xml:space="preserve">Teresita del Niño Jesús Maldonado Salazar  </w:t>
      </w:r>
    </w:p>
    <w:p w14:paraId="0F9B484D" w14:textId="77777777" w:rsidR="00CA1117" w:rsidRDefault="00CA1117" w:rsidP="00CA1117">
      <w:pPr>
        <w:spacing w:after="0"/>
      </w:pPr>
      <w:r>
        <w:t xml:space="preserve">Responsible for Environmental Education, CECADESU-SEMARNAT </w:t>
      </w:r>
    </w:p>
    <w:p w14:paraId="56B4F704" w14:textId="6D73D40F" w:rsidR="00CA1117" w:rsidRDefault="00CA1117" w:rsidP="00CA1117">
      <w:r>
        <w:t>teresita.maldonado@semarnat.gob.mx</w:t>
      </w:r>
    </w:p>
    <w:p w14:paraId="77754870" w14:textId="77777777" w:rsidR="00CA1117" w:rsidRDefault="00CA1117" w:rsidP="00CA1117">
      <w:r>
        <w:t xml:space="preserve"> </w:t>
      </w:r>
    </w:p>
    <w:p w14:paraId="6968F7C8" w14:textId="6CE6476D" w:rsidR="00CA1117" w:rsidRDefault="00CA1117" w:rsidP="00CA1117">
      <w:pPr>
        <w:spacing w:after="0"/>
      </w:pPr>
      <w:r>
        <w:t>GLOBE Coordination Assistant in Mexico</w:t>
      </w:r>
    </w:p>
    <w:p w14:paraId="48C48B96" w14:textId="77777777" w:rsidR="00CA1117" w:rsidRDefault="00CA1117" w:rsidP="00CA1117">
      <w:pPr>
        <w:spacing w:after="0"/>
      </w:pPr>
      <w:r>
        <w:t xml:space="preserve">Martha Ruth Chávez Enríquez </w:t>
      </w:r>
    </w:p>
    <w:p w14:paraId="26AD9D2F" w14:textId="77777777" w:rsidR="00CA1117" w:rsidRDefault="00CA1117" w:rsidP="00CA1117">
      <w:pPr>
        <w:spacing w:after="0"/>
      </w:pPr>
      <w:r>
        <w:t xml:space="preserve">Head of Department </w:t>
      </w:r>
    </w:p>
    <w:p w14:paraId="66F19942" w14:textId="372BCEE9" w:rsidR="00CA1117" w:rsidRPr="00CA1117" w:rsidRDefault="00CA1117" w:rsidP="00CA1117">
      <w:r>
        <w:t>martha.chavez@semarnat.gob.mx</w:t>
      </w:r>
    </w:p>
    <w:sectPr w:rsidR="00CA1117" w:rsidRPr="00CA1117"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04ED6" w14:textId="77777777" w:rsidR="003869F8" w:rsidRDefault="003869F8" w:rsidP="003A7AFD">
      <w:pPr>
        <w:spacing w:after="0" w:line="240" w:lineRule="auto"/>
      </w:pPr>
      <w:r>
        <w:separator/>
      </w:r>
    </w:p>
  </w:endnote>
  <w:endnote w:type="continuationSeparator" w:id="0">
    <w:p w14:paraId="190E4538" w14:textId="77777777" w:rsidR="003869F8" w:rsidRDefault="003869F8"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5E5C" w14:textId="77777777" w:rsidR="003869F8" w:rsidRDefault="003869F8" w:rsidP="003A7AFD">
      <w:pPr>
        <w:spacing w:after="0" w:line="240" w:lineRule="auto"/>
      </w:pPr>
      <w:r>
        <w:separator/>
      </w:r>
    </w:p>
  </w:footnote>
  <w:footnote w:type="continuationSeparator" w:id="0">
    <w:p w14:paraId="0C409763" w14:textId="77777777" w:rsidR="003869F8" w:rsidRDefault="003869F8"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912DC"/>
    <w:rsid w:val="000F3A99"/>
    <w:rsid w:val="00122D03"/>
    <w:rsid w:val="00133762"/>
    <w:rsid w:val="00294FAE"/>
    <w:rsid w:val="002C0374"/>
    <w:rsid w:val="002E2F80"/>
    <w:rsid w:val="00382B2F"/>
    <w:rsid w:val="003869F8"/>
    <w:rsid w:val="003872B9"/>
    <w:rsid w:val="003A7AFD"/>
    <w:rsid w:val="003B0B5D"/>
    <w:rsid w:val="003B534C"/>
    <w:rsid w:val="003E1ADE"/>
    <w:rsid w:val="004059CC"/>
    <w:rsid w:val="00413F11"/>
    <w:rsid w:val="00435CB8"/>
    <w:rsid w:val="004914CB"/>
    <w:rsid w:val="004C4EE7"/>
    <w:rsid w:val="004E59F4"/>
    <w:rsid w:val="00502742"/>
    <w:rsid w:val="00581D66"/>
    <w:rsid w:val="0060407C"/>
    <w:rsid w:val="00612CA9"/>
    <w:rsid w:val="006408C6"/>
    <w:rsid w:val="00712B44"/>
    <w:rsid w:val="00721A9F"/>
    <w:rsid w:val="007509E8"/>
    <w:rsid w:val="00765AFB"/>
    <w:rsid w:val="00793E12"/>
    <w:rsid w:val="007D3DB5"/>
    <w:rsid w:val="007F42CD"/>
    <w:rsid w:val="00862196"/>
    <w:rsid w:val="008926D0"/>
    <w:rsid w:val="008E6348"/>
    <w:rsid w:val="00943275"/>
    <w:rsid w:val="00995672"/>
    <w:rsid w:val="00A50E65"/>
    <w:rsid w:val="00AC4EE8"/>
    <w:rsid w:val="00AD230F"/>
    <w:rsid w:val="00B15B6E"/>
    <w:rsid w:val="00B74CA6"/>
    <w:rsid w:val="00B7739E"/>
    <w:rsid w:val="00BC5383"/>
    <w:rsid w:val="00BD3BE2"/>
    <w:rsid w:val="00C11A67"/>
    <w:rsid w:val="00C11E40"/>
    <w:rsid w:val="00C76685"/>
    <w:rsid w:val="00CA1117"/>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1117"/>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A1117"/>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1F51-CE87-4E81-B430-CC1127B5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718</Words>
  <Characters>3952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4</cp:revision>
  <cp:lastPrinted>2018-02-16T15:30:00Z</cp:lastPrinted>
  <dcterms:created xsi:type="dcterms:W3CDTF">2022-05-26T15:25:00Z</dcterms:created>
  <dcterms:modified xsi:type="dcterms:W3CDTF">2022-05-27T17:36:00Z</dcterms:modified>
</cp:coreProperties>
</file>